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AD6" w:rsidRPr="00243660" w:rsidRDefault="006E3BC7" w:rsidP="00597AD6">
      <w:pPr>
        <w:spacing w:before="75"/>
        <w:ind w:left="983" w:right="983"/>
        <w:jc w:val="center"/>
        <w:rPr>
          <w:rFonts w:ascii="Times New Roman" w:hAnsi="Times New Roman" w:cs="Times New Roman"/>
          <w:b/>
          <w:color w:val="952E45"/>
          <w:w w:val="105"/>
          <w:sz w:val="40"/>
          <w:szCs w:val="40"/>
        </w:rPr>
      </w:pPr>
      <w:r w:rsidRPr="006E3BC7">
        <w:rPr>
          <w:rFonts w:ascii="Times New Roman" w:hAnsi="Times New Roman" w:cs="Times New Roman"/>
          <w:b/>
          <w:color w:val="952E45"/>
          <w:w w:val="105"/>
          <w:sz w:val="40"/>
          <w:szCs w:val="40"/>
        </w:rPr>
        <w:t>Piano Energetico Ambientale Regionale della Valle D'Aosta</w:t>
      </w:r>
    </w:p>
    <w:p w:rsidR="001D5C6A" w:rsidRPr="00243660" w:rsidRDefault="001D5C6A" w:rsidP="00597AD6">
      <w:pPr>
        <w:spacing w:before="75"/>
        <w:ind w:left="983" w:right="98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3170" w:rsidRPr="00F53170" w:rsidRDefault="00B93686" w:rsidP="00F53170">
      <w:pPr>
        <w:jc w:val="both"/>
        <w:rPr>
          <w:rFonts w:ascii="Times New Roman" w:hAnsi="Times New Roman" w:cs="Times New Roman"/>
          <w:sz w:val="36"/>
          <w:szCs w:val="36"/>
        </w:rPr>
      </w:pPr>
      <w:r w:rsidRPr="00CA792A">
        <w:rPr>
          <w:rFonts w:ascii="Times New Roman" w:hAnsi="Times New Roman" w:cs="Times New Roman"/>
          <w:b/>
          <w:sz w:val="36"/>
          <w:szCs w:val="36"/>
        </w:rPr>
        <w:t>Nel</w:t>
      </w:r>
      <w:r w:rsidR="00C62877" w:rsidRPr="00CA792A">
        <w:rPr>
          <w:rFonts w:ascii="Times New Roman" w:hAnsi="Times New Roman" w:cs="Times New Roman"/>
          <w:b/>
          <w:sz w:val="36"/>
          <w:szCs w:val="36"/>
        </w:rPr>
        <w:t xml:space="preserve"> titolo I</w:t>
      </w:r>
      <w:r w:rsidR="00F53170" w:rsidRPr="00CA792A">
        <w:rPr>
          <w:rFonts w:ascii="Times New Roman" w:hAnsi="Times New Roman" w:cs="Times New Roman"/>
          <w:b/>
          <w:sz w:val="36"/>
          <w:szCs w:val="36"/>
        </w:rPr>
        <w:t xml:space="preserve">II della </w:t>
      </w:r>
      <w:proofErr w:type="spellStart"/>
      <w:r w:rsidR="00F53170" w:rsidRPr="00CA792A">
        <w:rPr>
          <w:rFonts w:ascii="Times New Roman" w:hAnsi="Times New Roman" w:cs="Times New Roman"/>
          <w:b/>
          <w:sz w:val="36"/>
          <w:szCs w:val="36"/>
        </w:rPr>
        <w:t>l.r</w:t>
      </w:r>
      <w:proofErr w:type="spellEnd"/>
      <w:r w:rsidR="00F53170" w:rsidRPr="00CA792A">
        <w:rPr>
          <w:rFonts w:ascii="Times New Roman" w:hAnsi="Times New Roman" w:cs="Times New Roman"/>
          <w:b/>
          <w:sz w:val="36"/>
          <w:szCs w:val="36"/>
        </w:rPr>
        <w:t xml:space="preserve">. 25/05/2015, n. 13, in attuazione della Direttiva 2010/31/UE </w:t>
      </w:r>
      <w:r w:rsidR="00C62877" w:rsidRPr="00CA792A">
        <w:rPr>
          <w:rFonts w:ascii="Times New Roman" w:hAnsi="Times New Roman" w:cs="Times New Roman"/>
          <w:b/>
          <w:sz w:val="36"/>
          <w:szCs w:val="36"/>
        </w:rPr>
        <w:t>si legge</w:t>
      </w:r>
      <w:r w:rsidR="00CA792A">
        <w:rPr>
          <w:rFonts w:ascii="Times New Roman" w:hAnsi="Times New Roman" w:cs="Times New Roman"/>
          <w:sz w:val="36"/>
          <w:szCs w:val="36"/>
        </w:rPr>
        <w:t>:</w:t>
      </w:r>
      <w:r w:rsidR="00C62877">
        <w:rPr>
          <w:rFonts w:ascii="Times New Roman" w:hAnsi="Times New Roman" w:cs="Times New Roman"/>
          <w:sz w:val="36"/>
          <w:szCs w:val="36"/>
        </w:rPr>
        <w:t xml:space="preserve"> </w:t>
      </w:r>
      <w:r w:rsidR="00F53170" w:rsidRPr="00F53170">
        <w:rPr>
          <w:rFonts w:ascii="Times New Roman" w:hAnsi="Times New Roman" w:cs="Times New Roman"/>
          <w:sz w:val="36"/>
          <w:szCs w:val="36"/>
        </w:rPr>
        <w:t xml:space="preserve">la Regione </w:t>
      </w:r>
      <w:r w:rsidR="00F53170">
        <w:rPr>
          <w:rFonts w:ascii="Times New Roman" w:hAnsi="Times New Roman" w:cs="Times New Roman"/>
          <w:sz w:val="36"/>
          <w:szCs w:val="36"/>
        </w:rPr>
        <w:t>Valle d'Aosta</w:t>
      </w:r>
      <w:r w:rsidR="00F53170" w:rsidRPr="00F53170">
        <w:rPr>
          <w:rFonts w:ascii="Times New Roman" w:hAnsi="Times New Roman" w:cs="Times New Roman"/>
          <w:sz w:val="36"/>
          <w:szCs w:val="36"/>
        </w:rPr>
        <w:t xml:space="preserve"> disciplina le modalità per contribuire al</w:t>
      </w:r>
      <w:r w:rsidR="00F53170">
        <w:rPr>
          <w:rFonts w:ascii="Times New Roman" w:hAnsi="Times New Roman" w:cs="Times New Roman"/>
          <w:sz w:val="36"/>
          <w:szCs w:val="36"/>
        </w:rPr>
        <w:t xml:space="preserve"> </w:t>
      </w:r>
      <w:r w:rsidR="00F53170" w:rsidRPr="00F53170">
        <w:rPr>
          <w:rFonts w:ascii="Times New Roman" w:hAnsi="Times New Roman" w:cs="Times New Roman"/>
          <w:sz w:val="36"/>
          <w:szCs w:val="36"/>
        </w:rPr>
        <w:t>raggiungimento degli obiettivi di risparmio energetico, di efficienza energetica e di sviluppo delle fonti rinnovabili, in</w:t>
      </w:r>
      <w:r w:rsidR="00F53170">
        <w:rPr>
          <w:rFonts w:ascii="Times New Roman" w:hAnsi="Times New Roman" w:cs="Times New Roman"/>
          <w:sz w:val="36"/>
          <w:szCs w:val="36"/>
        </w:rPr>
        <w:t xml:space="preserve"> </w:t>
      </w:r>
      <w:r w:rsidR="00F53170" w:rsidRPr="00F53170">
        <w:rPr>
          <w:rFonts w:ascii="Times New Roman" w:hAnsi="Times New Roman" w:cs="Times New Roman"/>
          <w:sz w:val="36"/>
          <w:szCs w:val="36"/>
        </w:rPr>
        <w:t>conformità alla normativa europea e statale vigente in materia di energia e di cambiamenti climatici.</w:t>
      </w:r>
    </w:p>
    <w:p w:rsidR="00F53170" w:rsidRDefault="00F53170" w:rsidP="00F53170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 p</w:t>
      </w:r>
      <w:r w:rsidRPr="00F53170">
        <w:rPr>
          <w:rFonts w:ascii="Times New Roman" w:hAnsi="Times New Roman" w:cs="Times New Roman"/>
          <w:sz w:val="36"/>
          <w:szCs w:val="36"/>
        </w:rPr>
        <w:t xml:space="preserve">er il raggiungimento </w:t>
      </w:r>
      <w:r>
        <w:rPr>
          <w:rFonts w:ascii="Times New Roman" w:hAnsi="Times New Roman" w:cs="Times New Roman"/>
          <w:sz w:val="36"/>
          <w:szCs w:val="36"/>
        </w:rPr>
        <w:t xml:space="preserve">di questi obiettivi, </w:t>
      </w:r>
      <w:r w:rsidRPr="00CA792A">
        <w:rPr>
          <w:rFonts w:ascii="Times New Roman" w:hAnsi="Times New Roman" w:cs="Times New Roman"/>
          <w:b/>
          <w:sz w:val="36"/>
          <w:szCs w:val="36"/>
        </w:rPr>
        <w:t>disciplina gli strumenti di pianificazione energetica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F53170" w:rsidRPr="00CA792A" w:rsidRDefault="00F53170" w:rsidP="00F53170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CA792A">
        <w:rPr>
          <w:rFonts w:ascii="Times New Roman" w:hAnsi="Times New Roman" w:cs="Times New Roman"/>
          <w:b/>
          <w:sz w:val="36"/>
          <w:szCs w:val="36"/>
        </w:rPr>
        <w:t>Il PEAR o Piano Energetico Ambientale Regionale della Valle D'Aosta costituisce, appunto lo strument</w:t>
      </w:r>
      <w:r w:rsidR="005A0A79" w:rsidRPr="00CA792A">
        <w:rPr>
          <w:rFonts w:ascii="Times New Roman" w:hAnsi="Times New Roman" w:cs="Times New Roman"/>
          <w:b/>
          <w:sz w:val="36"/>
          <w:szCs w:val="36"/>
        </w:rPr>
        <w:t xml:space="preserve">o </w:t>
      </w:r>
      <w:proofErr w:type="spellStart"/>
      <w:r w:rsidR="005A0A79" w:rsidRPr="00CA792A">
        <w:rPr>
          <w:rFonts w:ascii="Times New Roman" w:hAnsi="Times New Roman" w:cs="Times New Roman"/>
          <w:b/>
          <w:sz w:val="36"/>
          <w:szCs w:val="36"/>
        </w:rPr>
        <w:t>pianificatorio</w:t>
      </w:r>
      <w:proofErr w:type="spellEnd"/>
      <w:r w:rsidR="005A0A79" w:rsidRPr="00CA792A">
        <w:rPr>
          <w:rFonts w:ascii="Times New Roman" w:hAnsi="Times New Roman" w:cs="Times New Roman"/>
          <w:b/>
          <w:sz w:val="36"/>
          <w:szCs w:val="36"/>
        </w:rPr>
        <w:t xml:space="preserve"> in questione, così come stabilito dall'art 27, comma 2.</w:t>
      </w:r>
    </w:p>
    <w:p w:rsidR="005A0A79" w:rsidRDefault="005A0A79" w:rsidP="005A0A7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Il comma 3 prevede che </w:t>
      </w:r>
      <w:r w:rsidRPr="005A0A79">
        <w:rPr>
          <w:rFonts w:ascii="Times New Roman" w:hAnsi="Times New Roman" w:cs="Times New Roman"/>
          <w:sz w:val="36"/>
          <w:szCs w:val="36"/>
        </w:rPr>
        <w:t>Il PEAR è approvato dal Consiglio regionale, su proposta della Giunta regionale, ed è aggiornato periodicamente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5A0A79" w:rsidRDefault="005A0A79" w:rsidP="005A0A7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Questo è quanto la Giunta </w:t>
      </w:r>
      <w:r w:rsidR="00B93686">
        <w:rPr>
          <w:rFonts w:ascii="Times New Roman" w:hAnsi="Times New Roman" w:cs="Times New Roman"/>
          <w:sz w:val="36"/>
          <w:szCs w:val="36"/>
        </w:rPr>
        <w:t>è chiamata a svolgere</w:t>
      </w:r>
      <w:r>
        <w:rPr>
          <w:rFonts w:ascii="Times New Roman" w:hAnsi="Times New Roman" w:cs="Times New Roman"/>
          <w:sz w:val="36"/>
          <w:szCs w:val="36"/>
        </w:rPr>
        <w:t xml:space="preserve"> e</w:t>
      </w:r>
      <w:r w:rsidR="00B93686">
        <w:rPr>
          <w:rFonts w:ascii="Times New Roman" w:hAnsi="Times New Roman" w:cs="Times New Roman"/>
          <w:sz w:val="36"/>
          <w:szCs w:val="36"/>
        </w:rPr>
        <w:t xml:space="preserve"> così ha fatto</w:t>
      </w:r>
      <w:r w:rsidR="00E61DDF">
        <w:rPr>
          <w:rFonts w:ascii="Times New Roman" w:hAnsi="Times New Roman" w:cs="Times New Roman"/>
          <w:sz w:val="36"/>
          <w:szCs w:val="36"/>
        </w:rPr>
        <w:t xml:space="preserve">, grazie ad </w:t>
      </w:r>
      <w:r w:rsidR="00E61DDF" w:rsidRPr="00CA792A">
        <w:rPr>
          <w:rFonts w:ascii="Times New Roman" w:hAnsi="Times New Roman" w:cs="Times New Roman"/>
          <w:b/>
          <w:sz w:val="36"/>
          <w:szCs w:val="36"/>
        </w:rPr>
        <w:t>un imponente lavoro degli uffici</w:t>
      </w:r>
      <w:r w:rsidR="00E61DDF">
        <w:rPr>
          <w:rFonts w:ascii="Times New Roman" w:hAnsi="Times New Roman" w:cs="Times New Roman"/>
          <w:sz w:val="36"/>
          <w:szCs w:val="36"/>
        </w:rPr>
        <w:t xml:space="preserve">, </w:t>
      </w:r>
      <w:r w:rsidR="00B93686">
        <w:rPr>
          <w:rFonts w:ascii="Times New Roman" w:hAnsi="Times New Roman" w:cs="Times New Roman"/>
          <w:sz w:val="36"/>
          <w:szCs w:val="36"/>
        </w:rPr>
        <w:t xml:space="preserve">in modo che </w:t>
      </w:r>
      <w:r>
        <w:rPr>
          <w:rFonts w:ascii="Times New Roman" w:hAnsi="Times New Roman" w:cs="Times New Roman"/>
          <w:sz w:val="36"/>
          <w:szCs w:val="36"/>
        </w:rPr>
        <w:t xml:space="preserve">noi, oggi, in Consiglio ci </w:t>
      </w:r>
      <w:r w:rsidR="00E61DDF">
        <w:rPr>
          <w:rFonts w:ascii="Times New Roman" w:hAnsi="Times New Roman" w:cs="Times New Roman"/>
          <w:sz w:val="36"/>
          <w:szCs w:val="36"/>
        </w:rPr>
        <w:t>possiamo esprimere</w:t>
      </w:r>
      <w:r>
        <w:rPr>
          <w:rFonts w:ascii="Times New Roman" w:hAnsi="Times New Roman" w:cs="Times New Roman"/>
          <w:sz w:val="36"/>
          <w:szCs w:val="36"/>
        </w:rPr>
        <w:t xml:space="preserve"> in merito all'approvazione del Piano.</w:t>
      </w:r>
    </w:p>
    <w:p w:rsidR="00FB7EF4" w:rsidRDefault="00FB7EF4" w:rsidP="005A0A7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La nostra posizione rispetto al voto sarà espressa nello spazio dedicato alle dichiarazioni di voto e sarà in funzione degli approfondimenti di discussione e, soprattutto di come saranno gestiti i nostri suggerimenti attraverso gli ordini del giorno depositati.</w:t>
      </w:r>
    </w:p>
    <w:p w:rsidR="00093578" w:rsidRDefault="00FB7EF4" w:rsidP="005A0A7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Sicuramente possiamo già dichiarare che i</w:t>
      </w:r>
      <w:r w:rsidR="00A10919">
        <w:rPr>
          <w:rFonts w:ascii="Times New Roman" w:hAnsi="Times New Roman" w:cs="Times New Roman"/>
          <w:sz w:val="36"/>
          <w:szCs w:val="36"/>
        </w:rPr>
        <w:t xml:space="preserve">nizierà, da oggi l'esercizio del nostro ruolo di forza di opposizione </w:t>
      </w:r>
      <w:r w:rsidR="00093578">
        <w:rPr>
          <w:rFonts w:ascii="Times New Roman" w:hAnsi="Times New Roman" w:cs="Times New Roman"/>
          <w:sz w:val="36"/>
          <w:szCs w:val="36"/>
        </w:rPr>
        <w:t>attraverso</w:t>
      </w:r>
      <w:r w:rsidR="00A10919">
        <w:rPr>
          <w:rFonts w:ascii="Times New Roman" w:hAnsi="Times New Roman" w:cs="Times New Roman"/>
          <w:sz w:val="36"/>
          <w:szCs w:val="36"/>
        </w:rPr>
        <w:t xml:space="preserve"> </w:t>
      </w:r>
      <w:r w:rsidR="00A10919" w:rsidRPr="00CA792A">
        <w:rPr>
          <w:rFonts w:ascii="Times New Roman" w:hAnsi="Times New Roman" w:cs="Times New Roman"/>
          <w:b/>
          <w:sz w:val="36"/>
          <w:szCs w:val="36"/>
        </w:rPr>
        <w:t>l'attività di monitoraggio</w:t>
      </w:r>
      <w:r w:rsidR="00A10919">
        <w:rPr>
          <w:rFonts w:ascii="Times New Roman" w:hAnsi="Times New Roman" w:cs="Times New Roman"/>
          <w:sz w:val="36"/>
          <w:szCs w:val="36"/>
        </w:rPr>
        <w:t xml:space="preserve"> </w:t>
      </w:r>
      <w:r w:rsidR="00B93686">
        <w:rPr>
          <w:rFonts w:ascii="Times New Roman" w:hAnsi="Times New Roman" w:cs="Times New Roman"/>
          <w:sz w:val="36"/>
          <w:szCs w:val="36"/>
        </w:rPr>
        <w:t>su</w:t>
      </w:r>
      <w:r w:rsidR="00A10919">
        <w:rPr>
          <w:rFonts w:ascii="Times New Roman" w:hAnsi="Times New Roman" w:cs="Times New Roman"/>
          <w:sz w:val="36"/>
          <w:szCs w:val="36"/>
        </w:rPr>
        <w:t xml:space="preserve">ll'applicazione del piano, nei suoi passaggi attuativi e, senza togliere assolutamente il merito a chi ha </w:t>
      </w:r>
      <w:r w:rsidR="00A10919">
        <w:rPr>
          <w:rFonts w:ascii="Times New Roman" w:hAnsi="Times New Roman" w:cs="Times New Roman"/>
          <w:sz w:val="36"/>
          <w:szCs w:val="36"/>
        </w:rPr>
        <w:lastRenderedPageBreak/>
        <w:t xml:space="preserve">concepito i contenuti e gli obiettivi </w:t>
      </w:r>
      <w:r w:rsidR="00093578">
        <w:rPr>
          <w:rFonts w:ascii="Times New Roman" w:hAnsi="Times New Roman" w:cs="Times New Roman"/>
          <w:sz w:val="36"/>
          <w:szCs w:val="36"/>
        </w:rPr>
        <w:t xml:space="preserve">generali </w:t>
      </w:r>
      <w:r w:rsidR="00A10919">
        <w:rPr>
          <w:rFonts w:ascii="Times New Roman" w:hAnsi="Times New Roman" w:cs="Times New Roman"/>
          <w:sz w:val="36"/>
          <w:szCs w:val="36"/>
        </w:rPr>
        <w:t>di questo strumento di pianificazione</w:t>
      </w:r>
      <w:r w:rsidR="00E61DDF">
        <w:rPr>
          <w:rFonts w:ascii="Times New Roman" w:hAnsi="Times New Roman" w:cs="Times New Roman"/>
          <w:sz w:val="36"/>
          <w:szCs w:val="36"/>
        </w:rPr>
        <w:t xml:space="preserve"> </w:t>
      </w:r>
      <w:r w:rsidR="00093578">
        <w:rPr>
          <w:rFonts w:ascii="Times New Roman" w:hAnsi="Times New Roman" w:cs="Times New Roman"/>
          <w:sz w:val="36"/>
          <w:szCs w:val="36"/>
        </w:rPr>
        <w:t xml:space="preserve">bisogna dare atto che </w:t>
      </w:r>
      <w:r w:rsidR="00093578" w:rsidRPr="002D57E2">
        <w:rPr>
          <w:rFonts w:ascii="Times New Roman" w:hAnsi="Times New Roman" w:cs="Times New Roman"/>
          <w:b/>
          <w:sz w:val="36"/>
          <w:szCs w:val="36"/>
        </w:rPr>
        <w:t>la bontà o meno di qualunque strumento di pianificazione è data dai suoi passaggi attuativi e dall'attività fondamentale di monitoraggio</w:t>
      </w:r>
      <w:r w:rsidR="00093578">
        <w:rPr>
          <w:rFonts w:ascii="Times New Roman" w:hAnsi="Times New Roman" w:cs="Times New Roman"/>
          <w:sz w:val="36"/>
          <w:szCs w:val="36"/>
        </w:rPr>
        <w:t xml:space="preserve"> che serve appunto a far sì che un piano non risulti uno strumento statico di regolamentazione ma uno strumento dinamico</w:t>
      </w:r>
      <w:r w:rsidR="002D57E2">
        <w:rPr>
          <w:rFonts w:ascii="Times New Roman" w:hAnsi="Times New Roman" w:cs="Times New Roman"/>
          <w:sz w:val="36"/>
          <w:szCs w:val="36"/>
        </w:rPr>
        <w:t>, capace di modificarsi e di modificarsi velocemente e</w:t>
      </w:r>
      <w:r w:rsidR="00093578">
        <w:rPr>
          <w:rFonts w:ascii="Times New Roman" w:hAnsi="Times New Roman" w:cs="Times New Roman"/>
          <w:sz w:val="36"/>
          <w:szCs w:val="36"/>
        </w:rPr>
        <w:t xml:space="preserve"> che sappia</w:t>
      </w:r>
      <w:r w:rsidR="002D57E2">
        <w:rPr>
          <w:rFonts w:ascii="Times New Roman" w:hAnsi="Times New Roman" w:cs="Times New Roman"/>
          <w:sz w:val="36"/>
          <w:szCs w:val="36"/>
        </w:rPr>
        <w:t xml:space="preserve">, quindi, </w:t>
      </w:r>
      <w:r w:rsidR="00093578">
        <w:rPr>
          <w:rFonts w:ascii="Times New Roman" w:hAnsi="Times New Roman" w:cs="Times New Roman"/>
          <w:sz w:val="36"/>
          <w:szCs w:val="36"/>
        </w:rPr>
        <w:t xml:space="preserve"> accompagnare le varie attività umane, </w:t>
      </w:r>
      <w:r>
        <w:rPr>
          <w:rFonts w:ascii="Times New Roman" w:hAnsi="Times New Roman" w:cs="Times New Roman"/>
          <w:sz w:val="36"/>
          <w:szCs w:val="36"/>
        </w:rPr>
        <w:t xml:space="preserve">di ricerca e </w:t>
      </w:r>
      <w:r w:rsidR="00093578">
        <w:rPr>
          <w:rFonts w:ascii="Times New Roman" w:hAnsi="Times New Roman" w:cs="Times New Roman"/>
          <w:sz w:val="36"/>
          <w:szCs w:val="36"/>
        </w:rPr>
        <w:t>di vita sociale ed economica  della comunità valdostana.</w:t>
      </w:r>
    </w:p>
    <w:p w:rsidR="005E64C6" w:rsidRDefault="00093578" w:rsidP="005A0A7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Questo </w:t>
      </w:r>
      <w:r w:rsidR="002D57E2">
        <w:rPr>
          <w:rFonts w:ascii="Times New Roman" w:hAnsi="Times New Roman" w:cs="Times New Roman"/>
          <w:sz w:val="36"/>
          <w:szCs w:val="36"/>
        </w:rPr>
        <w:t xml:space="preserve">rientra nelle </w:t>
      </w:r>
      <w:r>
        <w:rPr>
          <w:rFonts w:ascii="Times New Roman" w:hAnsi="Times New Roman" w:cs="Times New Roman"/>
          <w:sz w:val="36"/>
          <w:szCs w:val="36"/>
        </w:rPr>
        <w:t>compete</w:t>
      </w:r>
      <w:r w:rsidR="002D57E2">
        <w:rPr>
          <w:rFonts w:ascii="Times New Roman" w:hAnsi="Times New Roman" w:cs="Times New Roman"/>
          <w:sz w:val="36"/>
          <w:szCs w:val="36"/>
        </w:rPr>
        <w:t>nze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2D57E2">
        <w:rPr>
          <w:rFonts w:ascii="Times New Roman" w:hAnsi="Times New Roman" w:cs="Times New Roman"/>
          <w:sz w:val="36"/>
          <w:szCs w:val="36"/>
        </w:rPr>
        <w:t>de</w:t>
      </w:r>
      <w:r>
        <w:rPr>
          <w:rFonts w:ascii="Times New Roman" w:hAnsi="Times New Roman" w:cs="Times New Roman"/>
          <w:sz w:val="36"/>
          <w:szCs w:val="36"/>
        </w:rPr>
        <w:t>ll'opposizione e questo faremo</w:t>
      </w:r>
      <w:r w:rsidR="005E64C6">
        <w:rPr>
          <w:rFonts w:ascii="Times New Roman" w:hAnsi="Times New Roman" w:cs="Times New Roman"/>
          <w:sz w:val="36"/>
          <w:szCs w:val="36"/>
        </w:rPr>
        <w:t>.</w:t>
      </w:r>
    </w:p>
    <w:p w:rsidR="005E64C6" w:rsidRDefault="005E64C6" w:rsidP="005A0A7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Chiarisco che </w:t>
      </w:r>
      <w:r w:rsidRPr="002D57E2">
        <w:rPr>
          <w:rFonts w:ascii="Times New Roman" w:hAnsi="Times New Roman" w:cs="Times New Roman"/>
          <w:b/>
          <w:sz w:val="36"/>
          <w:szCs w:val="36"/>
        </w:rPr>
        <w:t xml:space="preserve">questa nostra attività di monitoraggio avrà un </w:t>
      </w:r>
      <w:r w:rsidR="00FB7EF4">
        <w:rPr>
          <w:rFonts w:ascii="Times New Roman" w:hAnsi="Times New Roman" w:cs="Times New Roman"/>
          <w:b/>
          <w:sz w:val="36"/>
          <w:szCs w:val="36"/>
        </w:rPr>
        <w:t>criterio</w:t>
      </w:r>
      <w:r w:rsidRPr="002D57E2">
        <w:rPr>
          <w:rFonts w:ascii="Times New Roman" w:hAnsi="Times New Roman" w:cs="Times New Roman"/>
          <w:b/>
          <w:sz w:val="36"/>
          <w:szCs w:val="36"/>
        </w:rPr>
        <w:t xml:space="preserve"> di base rispetto al quale confronteremo ogni passaggio attuativo del PEAR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2D57E2">
        <w:rPr>
          <w:rFonts w:ascii="Times New Roman" w:hAnsi="Times New Roman" w:cs="Times New Roman"/>
          <w:b/>
          <w:sz w:val="36"/>
          <w:szCs w:val="36"/>
        </w:rPr>
        <w:t>e che esprime la nostra visione in materia di energia, di ambiente e di sostenibilità</w:t>
      </w:r>
      <w:r w:rsidR="002D57E2">
        <w:rPr>
          <w:rFonts w:ascii="Times New Roman" w:hAnsi="Times New Roman" w:cs="Times New Roman"/>
          <w:sz w:val="36"/>
          <w:szCs w:val="36"/>
        </w:rPr>
        <w:t>.</w:t>
      </w:r>
    </w:p>
    <w:p w:rsidR="00FB7EF4" w:rsidRDefault="002D57E2" w:rsidP="005A0A79">
      <w:pPr>
        <w:jc w:val="both"/>
        <w:rPr>
          <w:rFonts w:ascii="Times New Roman" w:hAnsi="Times New Roman" w:cs="Times New Roman"/>
          <w:sz w:val="36"/>
          <w:szCs w:val="36"/>
        </w:rPr>
      </w:pPr>
      <w:r w:rsidRPr="00CA792A">
        <w:rPr>
          <w:rFonts w:ascii="Times New Roman" w:hAnsi="Times New Roman" w:cs="Times New Roman"/>
          <w:b/>
          <w:sz w:val="36"/>
          <w:szCs w:val="36"/>
        </w:rPr>
        <w:t>P</w:t>
      </w:r>
      <w:r w:rsidR="005E64C6" w:rsidRPr="00CA792A">
        <w:rPr>
          <w:rFonts w:ascii="Times New Roman" w:hAnsi="Times New Roman" w:cs="Times New Roman"/>
          <w:b/>
          <w:sz w:val="36"/>
          <w:szCs w:val="36"/>
        </w:rPr>
        <w:t>er la nostra forza politica esiste una priorità che è la vita economica della comunità valdostana</w:t>
      </w:r>
      <w:r w:rsidR="005E64C6">
        <w:rPr>
          <w:rFonts w:ascii="Times New Roman" w:hAnsi="Times New Roman" w:cs="Times New Roman"/>
          <w:sz w:val="36"/>
          <w:szCs w:val="36"/>
        </w:rPr>
        <w:t>:</w:t>
      </w:r>
      <w:r w:rsidR="00FB7EF4">
        <w:rPr>
          <w:rFonts w:ascii="Times New Roman" w:hAnsi="Times New Roman" w:cs="Times New Roman"/>
          <w:sz w:val="36"/>
          <w:szCs w:val="36"/>
        </w:rPr>
        <w:t xml:space="preserve"> il Piano faciliterà o non faciliterà lo svolgimento delle attività produttive?</w:t>
      </w:r>
    </w:p>
    <w:p w:rsidR="005E64C6" w:rsidRDefault="00FB7EF4" w:rsidP="005A0A7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Sarà questa la cartina di tornasole che giudicherà il PEAR:</w:t>
      </w:r>
      <w:r w:rsidR="005E64C6">
        <w:rPr>
          <w:rFonts w:ascii="Times New Roman" w:hAnsi="Times New Roman" w:cs="Times New Roman"/>
          <w:sz w:val="36"/>
          <w:szCs w:val="36"/>
        </w:rPr>
        <w:t xml:space="preserve"> noi siamo per l'economia reale, siamo per un'economia che permetta ad una comunità di vivere e di crescere </w:t>
      </w:r>
      <w:r w:rsidR="005E64C6" w:rsidRPr="00CA792A">
        <w:rPr>
          <w:rFonts w:ascii="Times New Roman" w:hAnsi="Times New Roman" w:cs="Times New Roman"/>
          <w:b/>
          <w:sz w:val="36"/>
          <w:szCs w:val="36"/>
        </w:rPr>
        <w:t>non</w:t>
      </w:r>
      <w:r w:rsidR="005E64C6">
        <w:rPr>
          <w:rFonts w:ascii="Times New Roman" w:hAnsi="Times New Roman" w:cs="Times New Roman"/>
          <w:sz w:val="36"/>
          <w:szCs w:val="36"/>
        </w:rPr>
        <w:t xml:space="preserve"> siamo per un'economia di sopravvivenza e tanto meno per una decrescita felice.</w:t>
      </w:r>
    </w:p>
    <w:p w:rsidR="005E64C6" w:rsidRDefault="005E64C6" w:rsidP="005A0A79">
      <w:pPr>
        <w:jc w:val="both"/>
        <w:rPr>
          <w:rFonts w:ascii="Times New Roman" w:hAnsi="Times New Roman" w:cs="Times New Roman"/>
          <w:sz w:val="36"/>
          <w:szCs w:val="36"/>
        </w:rPr>
      </w:pPr>
      <w:r w:rsidRPr="002D57E2">
        <w:rPr>
          <w:rFonts w:ascii="Times New Roman" w:hAnsi="Times New Roman" w:cs="Times New Roman"/>
          <w:b/>
          <w:sz w:val="36"/>
          <w:szCs w:val="36"/>
        </w:rPr>
        <w:t xml:space="preserve">Per noi </w:t>
      </w:r>
      <w:r w:rsidR="00CA792A">
        <w:rPr>
          <w:rFonts w:ascii="Times New Roman" w:hAnsi="Times New Roman" w:cs="Times New Roman"/>
          <w:b/>
          <w:sz w:val="36"/>
          <w:szCs w:val="36"/>
        </w:rPr>
        <w:t xml:space="preserve">la </w:t>
      </w:r>
      <w:r w:rsidRPr="002D57E2">
        <w:rPr>
          <w:rFonts w:ascii="Times New Roman" w:hAnsi="Times New Roman" w:cs="Times New Roman"/>
          <w:b/>
          <w:sz w:val="36"/>
          <w:szCs w:val="36"/>
        </w:rPr>
        <w:t>decrescita felice è</w:t>
      </w:r>
      <w:r w:rsidR="0084343D">
        <w:rPr>
          <w:rFonts w:ascii="Times New Roman" w:hAnsi="Times New Roman" w:cs="Times New Roman"/>
          <w:b/>
          <w:sz w:val="36"/>
          <w:szCs w:val="36"/>
        </w:rPr>
        <w:t xml:space="preserve"> e rimane</w:t>
      </w:r>
      <w:r w:rsidRPr="002D57E2">
        <w:rPr>
          <w:rFonts w:ascii="Times New Roman" w:hAnsi="Times New Roman" w:cs="Times New Roman"/>
          <w:b/>
          <w:sz w:val="36"/>
          <w:szCs w:val="36"/>
        </w:rPr>
        <w:t xml:space="preserve"> un ossimoro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5E64C6" w:rsidRDefault="005E64C6" w:rsidP="005A0A7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L'ambiente va rispettato, va tutelato, va difeso ma </w:t>
      </w:r>
      <w:r w:rsidRPr="00CA792A">
        <w:rPr>
          <w:rFonts w:ascii="Times New Roman" w:hAnsi="Times New Roman" w:cs="Times New Roman"/>
          <w:b/>
          <w:sz w:val="36"/>
          <w:szCs w:val="36"/>
        </w:rPr>
        <w:t xml:space="preserve">senza perdere per strada la sfida di un'economia produttiva che sappia crescere </w:t>
      </w:r>
      <w:r w:rsidR="002D57E2" w:rsidRPr="00CA792A">
        <w:rPr>
          <w:rFonts w:ascii="Times New Roman" w:hAnsi="Times New Roman" w:cs="Times New Roman"/>
          <w:b/>
          <w:sz w:val="36"/>
          <w:szCs w:val="36"/>
        </w:rPr>
        <w:t xml:space="preserve">in sintonia con </w:t>
      </w:r>
      <w:r w:rsidRPr="00CA792A">
        <w:rPr>
          <w:rFonts w:ascii="Times New Roman" w:hAnsi="Times New Roman" w:cs="Times New Roman"/>
          <w:b/>
          <w:sz w:val="36"/>
          <w:szCs w:val="36"/>
        </w:rPr>
        <w:t>l'ambiente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5A4FB5" w:rsidRDefault="005E64C6" w:rsidP="005A0A7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Per noi l'energia è la condizione base dell'attività umana ed ha la priorità. Perché per noi la priorità </w:t>
      </w:r>
      <w:r w:rsidR="005A4FB5">
        <w:rPr>
          <w:rFonts w:ascii="Times New Roman" w:hAnsi="Times New Roman" w:cs="Times New Roman"/>
          <w:sz w:val="36"/>
          <w:szCs w:val="36"/>
        </w:rPr>
        <w:t>è la società umana.</w:t>
      </w:r>
    </w:p>
    <w:p w:rsidR="0084343D" w:rsidRDefault="0084343D" w:rsidP="005A0A7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 due grandi capitoli che riguardano l'energia sono il contenimento dei consumi e la produzione di nuova energia.</w:t>
      </w:r>
    </w:p>
    <w:p w:rsidR="0084343D" w:rsidRDefault="0084343D" w:rsidP="005A0A7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Per la riduzione dei consumi bisognerà lavorare sul settore principalmente responsabile delle emissioni di CO2: l'edilizia, attraverso due dinamiche fondamentali, la semplificazione delle procedure burocratiche e l'accesso al credito.</w:t>
      </w:r>
    </w:p>
    <w:p w:rsidR="0084343D" w:rsidRDefault="0084343D" w:rsidP="005A0A7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Sulla produzione di energia dovremo chiederci "quale tipo di energia":</w:t>
      </w:r>
    </w:p>
    <w:p w:rsidR="005A4FB5" w:rsidRDefault="005A4FB5" w:rsidP="005A0A79">
      <w:pPr>
        <w:jc w:val="both"/>
        <w:rPr>
          <w:rFonts w:ascii="Times New Roman" w:hAnsi="Times New Roman" w:cs="Times New Roman"/>
          <w:sz w:val="36"/>
          <w:szCs w:val="36"/>
        </w:rPr>
      </w:pPr>
      <w:r w:rsidRPr="00CA792A">
        <w:rPr>
          <w:rFonts w:ascii="Times New Roman" w:hAnsi="Times New Roman" w:cs="Times New Roman"/>
          <w:b/>
          <w:sz w:val="36"/>
          <w:szCs w:val="36"/>
        </w:rPr>
        <w:t>L'energia idroelettrica</w:t>
      </w:r>
      <w:r w:rsidR="0084343D">
        <w:rPr>
          <w:rFonts w:ascii="Times New Roman" w:hAnsi="Times New Roman" w:cs="Times New Roman"/>
          <w:sz w:val="36"/>
          <w:szCs w:val="36"/>
        </w:rPr>
        <w:t xml:space="preserve"> è</w:t>
      </w:r>
      <w:r>
        <w:rPr>
          <w:rFonts w:ascii="Times New Roman" w:hAnsi="Times New Roman" w:cs="Times New Roman"/>
          <w:sz w:val="36"/>
          <w:szCs w:val="36"/>
        </w:rPr>
        <w:t xml:space="preserve"> quell'energia che riesce ad essere al tempo stesso pulita, rinnovabile e a chilometro zero </w:t>
      </w:r>
      <w:r w:rsidRPr="00CA792A">
        <w:rPr>
          <w:rFonts w:ascii="Times New Roman" w:hAnsi="Times New Roman" w:cs="Times New Roman"/>
          <w:b/>
          <w:sz w:val="36"/>
          <w:szCs w:val="36"/>
        </w:rPr>
        <w:t>è stata, è e rimarrà la ricchezza principale del nostro territorio</w:t>
      </w:r>
      <w:r>
        <w:rPr>
          <w:rFonts w:ascii="Times New Roman" w:hAnsi="Times New Roman" w:cs="Times New Roman"/>
          <w:sz w:val="36"/>
          <w:szCs w:val="36"/>
        </w:rPr>
        <w:t xml:space="preserve"> e noi ci adopereremo perché questo possa rimanere un punto saldo nell'applicazione del PEAR.</w:t>
      </w:r>
    </w:p>
    <w:p w:rsidR="002967F5" w:rsidRDefault="005A4FB5" w:rsidP="005A0A79">
      <w:pPr>
        <w:jc w:val="both"/>
        <w:rPr>
          <w:rFonts w:ascii="Times New Roman" w:hAnsi="Times New Roman" w:cs="Times New Roman"/>
          <w:sz w:val="36"/>
          <w:szCs w:val="36"/>
        </w:rPr>
      </w:pPr>
      <w:r w:rsidRPr="00CA792A">
        <w:rPr>
          <w:rFonts w:ascii="Times New Roman" w:hAnsi="Times New Roman" w:cs="Times New Roman"/>
          <w:b/>
          <w:sz w:val="36"/>
          <w:szCs w:val="36"/>
        </w:rPr>
        <w:t>Un'altra energia rinnovabile e a chilometro zero è quella prodotta dalla biomassa</w:t>
      </w:r>
      <w:r>
        <w:rPr>
          <w:rFonts w:ascii="Times New Roman" w:hAnsi="Times New Roman" w:cs="Times New Roman"/>
          <w:sz w:val="36"/>
          <w:szCs w:val="36"/>
        </w:rPr>
        <w:t>, che avrà bisogno di approfondimenti sulla sua intera filiera, per essere sostenibile non solo dal punto di vista ambientale ma anche economico e noi continueremo a sostenerla</w:t>
      </w:r>
      <w:r w:rsidR="002967F5">
        <w:rPr>
          <w:rFonts w:ascii="Times New Roman" w:hAnsi="Times New Roman" w:cs="Times New Roman"/>
          <w:sz w:val="36"/>
          <w:szCs w:val="36"/>
        </w:rPr>
        <w:t>.</w:t>
      </w:r>
    </w:p>
    <w:p w:rsidR="0084343D" w:rsidRDefault="0084343D" w:rsidP="005A0A7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Sull'idrogeno, il tema è delicato perché è legato ad una tecnologia in evoluzione ma ricordo che a dicembre 2022 la SNAM aveva concluso con successo i test</w:t>
      </w:r>
      <w:r w:rsidR="00AB4EDC">
        <w:rPr>
          <w:rFonts w:ascii="Times New Roman" w:hAnsi="Times New Roman" w:cs="Times New Roman"/>
          <w:sz w:val="36"/>
          <w:szCs w:val="36"/>
        </w:rPr>
        <w:t xml:space="preserve"> sulle turbine, per l'idrogeno nei gasdotti.</w:t>
      </w:r>
    </w:p>
    <w:p w:rsidR="00173B1E" w:rsidRDefault="002967F5" w:rsidP="005A0A79">
      <w:pPr>
        <w:jc w:val="both"/>
        <w:rPr>
          <w:rFonts w:ascii="Times New Roman" w:hAnsi="Times New Roman" w:cs="Times New Roman"/>
          <w:sz w:val="36"/>
          <w:szCs w:val="36"/>
        </w:rPr>
      </w:pPr>
      <w:r w:rsidRPr="00CA792A">
        <w:rPr>
          <w:rFonts w:ascii="Times New Roman" w:hAnsi="Times New Roman" w:cs="Times New Roman"/>
          <w:b/>
          <w:sz w:val="36"/>
          <w:szCs w:val="36"/>
        </w:rPr>
        <w:t>Infine, noi vogliamo chiarire che</w:t>
      </w:r>
      <w:r w:rsidR="00CA792A" w:rsidRPr="00CA792A">
        <w:rPr>
          <w:rFonts w:ascii="Times New Roman" w:hAnsi="Times New Roman" w:cs="Times New Roman"/>
          <w:b/>
          <w:sz w:val="36"/>
          <w:szCs w:val="36"/>
        </w:rPr>
        <w:t xml:space="preserve"> per noi</w:t>
      </w:r>
      <w:r w:rsidRPr="00CA792A">
        <w:rPr>
          <w:rFonts w:ascii="Times New Roman" w:hAnsi="Times New Roman" w:cs="Times New Roman"/>
          <w:b/>
          <w:sz w:val="36"/>
          <w:szCs w:val="36"/>
        </w:rPr>
        <w:t xml:space="preserve"> la tutela dell'ambiente non è fine a sé stessa</w:t>
      </w:r>
      <w:r w:rsidR="00AB4EDC" w:rsidRPr="00AB4EDC">
        <w:rPr>
          <w:rFonts w:ascii="Times New Roman" w:hAnsi="Times New Roman" w:cs="Times New Roman"/>
          <w:sz w:val="36"/>
          <w:szCs w:val="36"/>
        </w:rPr>
        <w:t>: non è un dogmatismo ma il risultato di ricerca, di tecnica e di responsabilità</w:t>
      </w:r>
      <w:r w:rsidR="00AB4EDC">
        <w:rPr>
          <w:rFonts w:ascii="Times New Roman" w:hAnsi="Times New Roman" w:cs="Times New Roman"/>
          <w:sz w:val="36"/>
          <w:szCs w:val="36"/>
        </w:rPr>
        <w:t>.</w:t>
      </w:r>
    </w:p>
    <w:p w:rsidR="00CA792A" w:rsidRDefault="002967F5" w:rsidP="005A0A7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L'ambiente </w:t>
      </w:r>
      <w:r w:rsidR="00173B1E">
        <w:rPr>
          <w:rFonts w:ascii="Times New Roman" w:hAnsi="Times New Roman" w:cs="Times New Roman"/>
          <w:sz w:val="36"/>
          <w:szCs w:val="36"/>
        </w:rPr>
        <w:t xml:space="preserve">è la dimensione in cui si svolge la vita di una comunità ed è chiarissimo che, come tale va tutelato </w:t>
      </w:r>
      <w:r w:rsidR="00173B1E" w:rsidRPr="00CA792A">
        <w:rPr>
          <w:rFonts w:ascii="Times New Roman" w:hAnsi="Times New Roman" w:cs="Times New Roman"/>
          <w:b/>
          <w:sz w:val="36"/>
          <w:szCs w:val="36"/>
        </w:rPr>
        <w:t>mettendo in atto tutta la conoscenza e la responsabilità di una comunità degna di definirsi civiltà</w:t>
      </w:r>
      <w:r w:rsidR="00AB4EDC">
        <w:rPr>
          <w:rFonts w:ascii="Times New Roman" w:hAnsi="Times New Roman" w:cs="Times New Roman"/>
          <w:sz w:val="36"/>
          <w:szCs w:val="36"/>
        </w:rPr>
        <w:t>.</w:t>
      </w:r>
      <w:r w:rsidR="00173B1E">
        <w:rPr>
          <w:rFonts w:ascii="Times New Roman" w:hAnsi="Times New Roman" w:cs="Times New Roman"/>
          <w:sz w:val="36"/>
          <w:szCs w:val="36"/>
        </w:rPr>
        <w:t xml:space="preserve"> </w:t>
      </w:r>
    </w:p>
    <w:p w:rsidR="00173B1E" w:rsidRDefault="00173B1E" w:rsidP="005A0A7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Ma non dimentichiamo che </w:t>
      </w:r>
      <w:r w:rsidRPr="00CB7ADC">
        <w:rPr>
          <w:rFonts w:ascii="Times New Roman" w:hAnsi="Times New Roman" w:cs="Times New Roman"/>
          <w:b/>
          <w:sz w:val="36"/>
          <w:szCs w:val="36"/>
        </w:rPr>
        <w:t>un parente stretto dell'ambiente è il paesaggio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AB4EDC">
        <w:rPr>
          <w:rFonts w:ascii="Times New Roman" w:hAnsi="Times New Roman" w:cs="Times New Roman"/>
          <w:sz w:val="36"/>
          <w:szCs w:val="36"/>
        </w:rPr>
        <w:t xml:space="preserve">(la cenerentola di questo strumento di PEAR) </w:t>
      </w:r>
      <w:r>
        <w:rPr>
          <w:rFonts w:ascii="Times New Roman" w:hAnsi="Times New Roman" w:cs="Times New Roman"/>
          <w:sz w:val="36"/>
          <w:szCs w:val="36"/>
        </w:rPr>
        <w:t xml:space="preserve">che </w:t>
      </w:r>
      <w:r>
        <w:rPr>
          <w:rFonts w:ascii="Times New Roman" w:hAnsi="Times New Roman" w:cs="Times New Roman"/>
          <w:sz w:val="36"/>
          <w:szCs w:val="36"/>
        </w:rPr>
        <w:lastRenderedPageBreak/>
        <w:t>rappresenta il punto di incontro tra la natura e l'attività umana e il suo patrimonio culturale e identitario.</w:t>
      </w:r>
    </w:p>
    <w:p w:rsidR="00EA3183" w:rsidRDefault="00173B1E" w:rsidP="005A0A79">
      <w:pPr>
        <w:jc w:val="both"/>
        <w:rPr>
          <w:rFonts w:ascii="Times New Roman" w:hAnsi="Times New Roman" w:cs="Times New Roman"/>
          <w:sz w:val="36"/>
          <w:szCs w:val="36"/>
        </w:rPr>
      </w:pPr>
      <w:r w:rsidRPr="00CB7ADC">
        <w:rPr>
          <w:rFonts w:ascii="Times New Roman" w:hAnsi="Times New Roman" w:cs="Times New Roman"/>
          <w:b/>
          <w:sz w:val="36"/>
          <w:szCs w:val="36"/>
        </w:rPr>
        <w:t>Per noi il paesaggio</w:t>
      </w:r>
      <w:r w:rsidR="00EA3183" w:rsidRPr="00CB7ADC">
        <w:rPr>
          <w:rFonts w:ascii="Times New Roman" w:hAnsi="Times New Roman" w:cs="Times New Roman"/>
          <w:b/>
          <w:sz w:val="36"/>
          <w:szCs w:val="36"/>
        </w:rPr>
        <w:t>, fatto di</w:t>
      </w:r>
      <w:r w:rsidR="00AB4EDC">
        <w:rPr>
          <w:rFonts w:ascii="Times New Roman" w:hAnsi="Times New Roman" w:cs="Times New Roman"/>
          <w:b/>
          <w:sz w:val="36"/>
          <w:szCs w:val="36"/>
        </w:rPr>
        <w:t xml:space="preserve"> bellezza naturale e di storia passata e </w:t>
      </w:r>
      <w:r w:rsidR="00EA3183" w:rsidRPr="00CB7ADC">
        <w:rPr>
          <w:rFonts w:ascii="Times New Roman" w:hAnsi="Times New Roman" w:cs="Times New Roman"/>
          <w:b/>
          <w:sz w:val="36"/>
          <w:szCs w:val="36"/>
        </w:rPr>
        <w:t xml:space="preserve">presente dell'attività umana </w:t>
      </w:r>
      <w:r w:rsidRPr="00CB7ADC">
        <w:rPr>
          <w:rFonts w:ascii="Times New Roman" w:hAnsi="Times New Roman" w:cs="Times New Roman"/>
          <w:b/>
          <w:sz w:val="36"/>
          <w:szCs w:val="36"/>
        </w:rPr>
        <w:t>h</w:t>
      </w:r>
      <w:r w:rsidR="00EA3183" w:rsidRPr="00CB7ADC">
        <w:rPr>
          <w:rFonts w:ascii="Times New Roman" w:hAnsi="Times New Roman" w:cs="Times New Roman"/>
          <w:b/>
          <w:sz w:val="36"/>
          <w:szCs w:val="36"/>
        </w:rPr>
        <w:t>a una priorità imprescindibile</w:t>
      </w:r>
      <w:r w:rsidR="00EA3183">
        <w:rPr>
          <w:rFonts w:ascii="Times New Roman" w:hAnsi="Times New Roman" w:cs="Times New Roman"/>
          <w:sz w:val="36"/>
          <w:szCs w:val="36"/>
        </w:rPr>
        <w:t xml:space="preserve">, </w:t>
      </w:r>
      <w:r>
        <w:rPr>
          <w:rFonts w:ascii="Times New Roman" w:hAnsi="Times New Roman" w:cs="Times New Roman"/>
          <w:sz w:val="36"/>
          <w:szCs w:val="36"/>
        </w:rPr>
        <w:t xml:space="preserve">motivo per cui </w:t>
      </w:r>
      <w:r w:rsidR="00EA3183">
        <w:rPr>
          <w:rFonts w:ascii="Times New Roman" w:hAnsi="Times New Roman" w:cs="Times New Roman"/>
          <w:sz w:val="36"/>
          <w:szCs w:val="36"/>
        </w:rPr>
        <w:t>osserviamo, semplicemente con attenzione, con obiettività e senza illusioni ideologiche le soluzioni del fotovoltaico: non lo guardiamo con sospetto ma nemmeno con ingenuità.</w:t>
      </w:r>
    </w:p>
    <w:p w:rsidR="00CB7ADC" w:rsidRDefault="00C139EE" w:rsidP="005A0A79">
      <w:pPr>
        <w:jc w:val="both"/>
        <w:rPr>
          <w:rFonts w:ascii="Times New Roman" w:hAnsi="Times New Roman" w:cs="Times New Roman"/>
          <w:sz w:val="36"/>
          <w:szCs w:val="36"/>
        </w:rPr>
      </w:pPr>
      <w:r w:rsidRPr="00CB7ADC">
        <w:rPr>
          <w:rFonts w:ascii="Times New Roman" w:hAnsi="Times New Roman" w:cs="Times New Roman"/>
          <w:b/>
          <w:sz w:val="36"/>
          <w:szCs w:val="36"/>
        </w:rPr>
        <w:t xml:space="preserve">Concludo </w:t>
      </w:r>
      <w:r w:rsidR="00864BA3" w:rsidRPr="00CB7ADC">
        <w:rPr>
          <w:rFonts w:ascii="Times New Roman" w:hAnsi="Times New Roman" w:cs="Times New Roman"/>
          <w:b/>
          <w:sz w:val="36"/>
          <w:szCs w:val="36"/>
        </w:rPr>
        <w:t xml:space="preserve">ricordando che </w:t>
      </w:r>
      <w:r w:rsidR="00682BEB" w:rsidRPr="00CB7ADC">
        <w:rPr>
          <w:rFonts w:ascii="Times New Roman" w:hAnsi="Times New Roman" w:cs="Times New Roman"/>
          <w:b/>
          <w:sz w:val="36"/>
          <w:szCs w:val="36"/>
        </w:rPr>
        <w:t>per noi l'energia rimane il motore delle attività umane e l'ambiente il contesto in cui queste attività si esprimono</w:t>
      </w:r>
      <w:r w:rsidR="00682BEB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682BEB" w:rsidRDefault="00682BEB" w:rsidP="005A0A7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La capacità di produrre energia è la condizione di sopravvivenza di qualunque sistema, tanto più se si tratta del sistema di vita di una comunità umana: </w:t>
      </w:r>
      <w:r w:rsidRPr="00CB7ADC">
        <w:rPr>
          <w:rFonts w:ascii="Times New Roman" w:hAnsi="Times New Roman" w:cs="Times New Roman"/>
          <w:b/>
          <w:sz w:val="36"/>
          <w:szCs w:val="36"/>
        </w:rPr>
        <w:t>il PEAR dovrà dare gli strumenti necessari perché si realizzi questa realtà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682BEB" w:rsidRPr="00CB7ADC" w:rsidRDefault="00682BEB" w:rsidP="005A0A79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CB7ADC">
        <w:rPr>
          <w:rFonts w:ascii="Times New Roman" w:hAnsi="Times New Roman" w:cs="Times New Roman"/>
          <w:b/>
          <w:sz w:val="36"/>
          <w:szCs w:val="36"/>
        </w:rPr>
        <w:t>Non dovrà essere lo strumento al servizio di un</w:t>
      </w:r>
      <w:r w:rsidR="008C7A52" w:rsidRPr="00CB7ADC">
        <w:rPr>
          <w:rFonts w:ascii="Times New Roman" w:hAnsi="Times New Roman" w:cs="Times New Roman"/>
          <w:b/>
          <w:sz w:val="36"/>
          <w:szCs w:val="36"/>
        </w:rPr>
        <w:t>a visione ideologica</w:t>
      </w:r>
      <w:r w:rsidR="00CB7ADC" w:rsidRPr="00CB7ADC">
        <w:rPr>
          <w:rFonts w:ascii="Times New Roman" w:hAnsi="Times New Roman" w:cs="Times New Roman"/>
          <w:b/>
          <w:sz w:val="36"/>
          <w:szCs w:val="36"/>
        </w:rPr>
        <w:t xml:space="preserve"> di dogmatismo ambientalista</w:t>
      </w:r>
      <w:r w:rsidR="008C7A52" w:rsidRPr="00CB7ADC">
        <w:rPr>
          <w:rFonts w:ascii="Times New Roman" w:hAnsi="Times New Roman" w:cs="Times New Roman"/>
          <w:b/>
          <w:sz w:val="36"/>
          <w:szCs w:val="36"/>
        </w:rPr>
        <w:t xml:space="preserve"> ma di una visione realistica.</w:t>
      </w:r>
    </w:p>
    <w:p w:rsidR="00682BEB" w:rsidRDefault="00682BEB" w:rsidP="00682BEB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Come diceva Einstein, "</w:t>
      </w:r>
      <w:r w:rsidRPr="008C7A52">
        <w:rPr>
          <w:rFonts w:ascii="Times New Roman" w:hAnsi="Times New Roman" w:cs="Times New Roman"/>
          <w:i/>
          <w:sz w:val="36"/>
          <w:szCs w:val="36"/>
        </w:rPr>
        <w:t xml:space="preserve">tutto è energia e questo è tutto quello che esiste. Sintonizzati alla frequenza della realtà che desideri </w:t>
      </w:r>
      <w:r w:rsidRPr="006175BF">
        <w:rPr>
          <w:rFonts w:ascii="Times New Roman" w:hAnsi="Times New Roman" w:cs="Times New Roman"/>
          <w:sz w:val="36"/>
          <w:szCs w:val="36"/>
        </w:rPr>
        <w:t>(potremmo dire della visione che hai in mente)</w:t>
      </w:r>
      <w:r w:rsidRPr="008C7A52">
        <w:rPr>
          <w:rFonts w:ascii="Times New Roman" w:hAnsi="Times New Roman" w:cs="Times New Roman"/>
          <w:i/>
          <w:sz w:val="36"/>
          <w:szCs w:val="36"/>
        </w:rPr>
        <w:t xml:space="preserve"> e non potrai fare a meno di ottenere che quella realtà, passo dopo passo, si realizzi</w:t>
      </w:r>
      <w:r>
        <w:rPr>
          <w:rFonts w:ascii="Times New Roman" w:hAnsi="Times New Roman" w:cs="Times New Roman"/>
          <w:sz w:val="36"/>
          <w:szCs w:val="36"/>
        </w:rPr>
        <w:t>"</w:t>
      </w:r>
    </w:p>
    <w:p w:rsidR="008C7A52" w:rsidRPr="00682BEB" w:rsidRDefault="00AB4EDC" w:rsidP="00682BEB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Che possa essere l'augurio autorevole per una buona attuazione del PEAR.</w:t>
      </w:r>
      <w:bookmarkStart w:id="0" w:name="_GoBack"/>
      <w:bookmarkEnd w:id="0"/>
    </w:p>
    <w:sectPr w:rsidR="008C7A52" w:rsidRPr="00682BEB" w:rsidSect="001D5C6A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3BB5"/>
    <w:multiLevelType w:val="hybridMultilevel"/>
    <w:tmpl w:val="2604AB50"/>
    <w:lvl w:ilvl="0" w:tplc="04DCE470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560AC"/>
    <w:multiLevelType w:val="hybridMultilevel"/>
    <w:tmpl w:val="B3901248"/>
    <w:lvl w:ilvl="0" w:tplc="C5EA4D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B6A"/>
    <w:rsid w:val="00016E5C"/>
    <w:rsid w:val="000468FC"/>
    <w:rsid w:val="00064F9D"/>
    <w:rsid w:val="00066EEE"/>
    <w:rsid w:val="00073206"/>
    <w:rsid w:val="00093578"/>
    <w:rsid w:val="00096DB1"/>
    <w:rsid w:val="000A1424"/>
    <w:rsid w:val="001468A9"/>
    <w:rsid w:val="00165576"/>
    <w:rsid w:val="00173B1E"/>
    <w:rsid w:val="00193CB8"/>
    <w:rsid w:val="001B6FA3"/>
    <w:rsid w:val="001D5C6A"/>
    <w:rsid w:val="001E35C0"/>
    <w:rsid w:val="001F4479"/>
    <w:rsid w:val="001F5EA2"/>
    <w:rsid w:val="00202CCB"/>
    <w:rsid w:val="00243660"/>
    <w:rsid w:val="00260AA9"/>
    <w:rsid w:val="002967F5"/>
    <w:rsid w:val="00297098"/>
    <w:rsid w:val="002B284A"/>
    <w:rsid w:val="002D57E2"/>
    <w:rsid w:val="002E49F1"/>
    <w:rsid w:val="00334A22"/>
    <w:rsid w:val="00366899"/>
    <w:rsid w:val="003742A9"/>
    <w:rsid w:val="003852F3"/>
    <w:rsid w:val="00385B6A"/>
    <w:rsid w:val="003B58AD"/>
    <w:rsid w:val="00402BF1"/>
    <w:rsid w:val="0042366D"/>
    <w:rsid w:val="00431D1D"/>
    <w:rsid w:val="00454231"/>
    <w:rsid w:val="004A2442"/>
    <w:rsid w:val="004A4D53"/>
    <w:rsid w:val="004A50C7"/>
    <w:rsid w:val="004C377E"/>
    <w:rsid w:val="005214E7"/>
    <w:rsid w:val="005258D0"/>
    <w:rsid w:val="00533D58"/>
    <w:rsid w:val="00544266"/>
    <w:rsid w:val="00567450"/>
    <w:rsid w:val="00597AD6"/>
    <w:rsid w:val="005A0A79"/>
    <w:rsid w:val="005A4FB5"/>
    <w:rsid w:val="005C3AB8"/>
    <w:rsid w:val="005C4BB5"/>
    <w:rsid w:val="005C72F9"/>
    <w:rsid w:val="005E64C6"/>
    <w:rsid w:val="005F2F7F"/>
    <w:rsid w:val="006175BF"/>
    <w:rsid w:val="0064404D"/>
    <w:rsid w:val="00682BEB"/>
    <w:rsid w:val="006A6745"/>
    <w:rsid w:val="006E3BC7"/>
    <w:rsid w:val="0078597E"/>
    <w:rsid w:val="007D6FF4"/>
    <w:rsid w:val="00822C1B"/>
    <w:rsid w:val="0082778B"/>
    <w:rsid w:val="0084343D"/>
    <w:rsid w:val="00864BA3"/>
    <w:rsid w:val="00872836"/>
    <w:rsid w:val="008917BD"/>
    <w:rsid w:val="008C60FC"/>
    <w:rsid w:val="008C7A52"/>
    <w:rsid w:val="009328D3"/>
    <w:rsid w:val="009575F8"/>
    <w:rsid w:val="00980DF6"/>
    <w:rsid w:val="0098299A"/>
    <w:rsid w:val="0098449C"/>
    <w:rsid w:val="00993EB5"/>
    <w:rsid w:val="009A5720"/>
    <w:rsid w:val="00A10919"/>
    <w:rsid w:val="00A259B5"/>
    <w:rsid w:val="00A92B60"/>
    <w:rsid w:val="00AB4EDC"/>
    <w:rsid w:val="00AD51AC"/>
    <w:rsid w:val="00B24328"/>
    <w:rsid w:val="00B90218"/>
    <w:rsid w:val="00B93686"/>
    <w:rsid w:val="00BA67C6"/>
    <w:rsid w:val="00BE71F6"/>
    <w:rsid w:val="00C139EE"/>
    <w:rsid w:val="00C1419E"/>
    <w:rsid w:val="00C35280"/>
    <w:rsid w:val="00C62877"/>
    <w:rsid w:val="00CA792A"/>
    <w:rsid w:val="00CB7ADC"/>
    <w:rsid w:val="00D0773F"/>
    <w:rsid w:val="00D27772"/>
    <w:rsid w:val="00D5188F"/>
    <w:rsid w:val="00DB00A9"/>
    <w:rsid w:val="00DE3C0B"/>
    <w:rsid w:val="00E04992"/>
    <w:rsid w:val="00E31F9F"/>
    <w:rsid w:val="00E34AEB"/>
    <w:rsid w:val="00E61DDF"/>
    <w:rsid w:val="00EA3183"/>
    <w:rsid w:val="00EB53F8"/>
    <w:rsid w:val="00ED01FA"/>
    <w:rsid w:val="00EE7894"/>
    <w:rsid w:val="00F10E22"/>
    <w:rsid w:val="00F14247"/>
    <w:rsid w:val="00F17B7D"/>
    <w:rsid w:val="00F53170"/>
    <w:rsid w:val="00FB7EF4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9B4B"/>
  <w15:chartTrackingRefBased/>
  <w15:docId w15:val="{88F0E0B1-BB68-4A42-8576-B2F9016B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597AD6"/>
    <w:pPr>
      <w:widowControl w:val="0"/>
      <w:autoSpaceDE w:val="0"/>
      <w:autoSpaceDN w:val="0"/>
      <w:spacing w:after="0" w:line="448" w:lineRule="exact"/>
      <w:ind w:left="911" w:right="983"/>
      <w:jc w:val="center"/>
      <w:outlineLvl w:val="0"/>
    </w:pPr>
    <w:rPr>
      <w:rFonts w:ascii="Calibri" w:eastAsia="Calibri" w:hAnsi="Calibri" w:cs="Calibri"/>
      <w:sz w:val="37"/>
      <w:szCs w:val="37"/>
      <w:lang w:val="fr-FR" w:eastAsia="fr-FR" w:bidi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3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35C0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A572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597AD6"/>
    <w:rPr>
      <w:rFonts w:ascii="Calibri" w:eastAsia="Calibri" w:hAnsi="Calibri" w:cs="Calibri"/>
      <w:sz w:val="37"/>
      <w:szCs w:val="37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ldistort</dc:creator>
  <cp:keywords/>
  <dc:description/>
  <cp:lastModifiedBy>ldistort</cp:lastModifiedBy>
  <cp:revision>3</cp:revision>
  <cp:lastPrinted>2024-03-06T08:22:00Z</cp:lastPrinted>
  <dcterms:created xsi:type="dcterms:W3CDTF">2024-03-06T11:31:00Z</dcterms:created>
  <dcterms:modified xsi:type="dcterms:W3CDTF">2024-03-06T11:44:00Z</dcterms:modified>
</cp:coreProperties>
</file>